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E9EE" w14:textId="77777777" w:rsidR="003B569F" w:rsidRPr="00B83BCA" w:rsidRDefault="00E5404D" w:rsidP="00D805A2">
      <w:pPr>
        <w:shd w:val="clear" w:color="auto" w:fill="FFFFFF"/>
        <w:spacing w:after="225" w:line="396" w:lineRule="atLeast"/>
        <w:ind w:left="-15"/>
        <w:textAlignment w:val="baseline"/>
        <w:outlineLvl w:val="0"/>
        <w:rPr>
          <w:rFonts w:eastAsia="Times New Roman" w:cs="Tahoma"/>
          <w:b/>
          <w:bCs/>
          <w:kern w:val="36"/>
          <w:szCs w:val="33"/>
          <w:lang w:eastAsia="nl-NL"/>
        </w:rPr>
      </w:pPr>
      <w:r w:rsidRPr="00B83BCA">
        <w:rPr>
          <w:rFonts w:eastAsia="Times New Roman" w:cs="Tahoma"/>
          <w:b/>
          <w:bCs/>
          <w:kern w:val="36"/>
          <w:szCs w:val="33"/>
          <w:lang w:eastAsia="nl-NL"/>
        </w:rPr>
        <w:t>Wachttijden</w:t>
      </w:r>
    </w:p>
    <w:tbl>
      <w:tblPr>
        <w:tblW w:w="6885" w:type="dxa"/>
        <w:tblCellSpacing w:w="7" w:type="dxa"/>
        <w:tblBorders>
          <w:top w:val="single" w:sz="6" w:space="0" w:color="A9B3CC"/>
          <w:left w:val="single" w:sz="6" w:space="0" w:color="A9B3CC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169"/>
        <w:gridCol w:w="2884"/>
      </w:tblGrid>
      <w:tr w:rsidR="003B569F" w:rsidRPr="000426D8" w14:paraId="0F91C732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5883118" w14:textId="77777777" w:rsidR="003B569F" w:rsidRPr="000426D8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b/>
                <w:szCs w:val="21"/>
                <w:lang w:eastAsia="nl-NL"/>
              </w:rPr>
            </w:pPr>
            <w:r w:rsidRPr="000426D8">
              <w:rPr>
                <w:rFonts w:eastAsia="Times New Roman" w:cs="Tahoma"/>
                <w:b/>
                <w:szCs w:val="21"/>
                <w:lang w:eastAsia="nl-NL"/>
              </w:rPr>
              <w:t>Locatie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4D03333" w14:textId="77777777" w:rsidR="003B569F" w:rsidRPr="000426D8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b/>
                <w:szCs w:val="21"/>
                <w:lang w:eastAsia="nl-NL"/>
              </w:rPr>
            </w:pPr>
            <w:r w:rsidRPr="000426D8">
              <w:rPr>
                <w:rFonts w:eastAsia="Times New Roman" w:cs="Tahoma"/>
                <w:b/>
                <w:szCs w:val="21"/>
                <w:lang w:eastAsia="nl-NL"/>
              </w:rPr>
              <w:t>Soort zorg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248D7F7" w14:textId="77777777" w:rsidR="003B569F" w:rsidRPr="000426D8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b/>
                <w:szCs w:val="21"/>
                <w:lang w:eastAsia="nl-NL"/>
              </w:rPr>
            </w:pPr>
            <w:r w:rsidRPr="000426D8">
              <w:rPr>
                <w:rFonts w:eastAsia="Times New Roman" w:cs="Tahoma"/>
                <w:b/>
                <w:szCs w:val="21"/>
                <w:lang w:eastAsia="nl-NL"/>
              </w:rPr>
              <w:t>Wachttijden</w:t>
            </w:r>
          </w:p>
        </w:tc>
      </w:tr>
      <w:tr w:rsidR="003B569F" w:rsidRPr="00E5404D" w14:paraId="0CB893BA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6937FEF" w14:textId="77777777" w:rsidR="003B569F" w:rsidRPr="00E5404D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Acht Staten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39FEB8F" w14:textId="77777777" w:rsidR="003B569F" w:rsidRPr="00E5404D" w:rsidRDefault="00D805A2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Verpleeghuiszorg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91CB0D4" w14:textId="49F764E6" w:rsidR="003B569F" w:rsidRPr="00E5404D" w:rsidRDefault="00CF49B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6-9 maanden</w:t>
            </w:r>
          </w:p>
        </w:tc>
      </w:tr>
      <w:tr w:rsidR="00FA63BC" w:rsidRPr="00E5404D" w14:paraId="4431BB8D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00810D4" w14:textId="77777777" w:rsidR="00FA63BC" w:rsidRPr="00E5404D" w:rsidRDefault="00FA63BC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Acht Staten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07A48B7" w14:textId="77777777" w:rsidR="00FA63BC" w:rsidRDefault="00FA63BC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FA63BC">
              <w:rPr>
                <w:rFonts w:eastAsia="Times New Roman" w:cs="Tahoma"/>
                <w:szCs w:val="21"/>
                <w:lang w:eastAsia="nl-NL"/>
              </w:rPr>
              <w:t>verzorging</w:t>
            </w:r>
            <w:r w:rsidR="005410F7">
              <w:rPr>
                <w:rFonts w:eastAsia="Times New Roman" w:cs="Tahoma"/>
                <w:szCs w:val="21"/>
                <w:lang w:eastAsia="nl-NL"/>
              </w:rPr>
              <w:t>shuis</w:t>
            </w:r>
            <w:r>
              <w:rPr>
                <w:rFonts w:eastAsia="Times New Roman" w:cs="Tahoma"/>
                <w:szCs w:val="21"/>
                <w:lang w:eastAsia="nl-NL"/>
              </w:rPr>
              <w:t xml:space="preserve"> PG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E447B0F" w14:textId="4AB105EB" w:rsidR="00FA63BC" w:rsidRDefault="00CF49B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1-2 maanden</w:t>
            </w:r>
          </w:p>
        </w:tc>
      </w:tr>
      <w:tr w:rsidR="003B569F" w:rsidRPr="00E5404D" w14:paraId="0BFF9463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2F4E68A" w14:textId="77777777" w:rsidR="003B569F" w:rsidRPr="00E5404D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Acht Staten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83D1F90" w14:textId="77777777" w:rsidR="003B569F" w:rsidRPr="00E5404D" w:rsidRDefault="00FA63BC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V</w:t>
            </w:r>
            <w:r w:rsidR="00F73224" w:rsidRPr="00E5404D">
              <w:rPr>
                <w:rFonts w:eastAsia="Times New Roman" w:cs="Tahoma"/>
                <w:szCs w:val="21"/>
                <w:lang w:eastAsia="nl-NL"/>
              </w:rPr>
              <w:t>erzorgingshuis</w:t>
            </w:r>
            <w:r>
              <w:rPr>
                <w:rFonts w:eastAsia="Times New Roman" w:cs="Tahoma"/>
                <w:szCs w:val="21"/>
                <w:lang w:eastAsia="nl-NL"/>
              </w:rPr>
              <w:t xml:space="preserve"> SOM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BF0B293" w14:textId="2C971C1F" w:rsidR="003B569F" w:rsidRPr="00E5404D" w:rsidRDefault="00CF49BF" w:rsidP="00803639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1-2 maanden</w:t>
            </w:r>
          </w:p>
        </w:tc>
      </w:tr>
      <w:tr w:rsidR="003B569F" w:rsidRPr="00E5404D" w14:paraId="3FADE189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6EC4B7E" w14:textId="77777777" w:rsidR="003B569F" w:rsidRPr="00E5404D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Kimme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218FD17" w14:textId="77777777" w:rsidR="003B569F" w:rsidRPr="00E5404D" w:rsidRDefault="00FA63BC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="00F73224" w:rsidRPr="00E5404D">
              <w:rPr>
                <w:rFonts w:eastAsia="Times New Roman" w:cs="Tahoma"/>
                <w:szCs w:val="21"/>
                <w:lang w:eastAsia="nl-NL"/>
              </w:rPr>
              <w:t>erzorgingshuis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3B20670" w14:textId="4D85E81C" w:rsidR="003B569F" w:rsidRPr="00E5404D" w:rsidRDefault="00CF49B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1-2 maanden</w:t>
            </w:r>
          </w:p>
        </w:tc>
      </w:tr>
      <w:tr w:rsidR="00A92108" w:rsidRPr="00E5404D" w14:paraId="1C5A696B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AC9383C" w14:textId="77777777" w:rsidR="00A92108" w:rsidRPr="00E5404D" w:rsidRDefault="00A92108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A92108">
              <w:rPr>
                <w:rFonts w:eastAsia="Times New Roman" w:cs="Tahoma"/>
                <w:szCs w:val="21"/>
                <w:lang w:eastAsia="nl-NL"/>
              </w:rPr>
              <w:t>Eduard Douwes Dekker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47F1ACF" w14:textId="77777777" w:rsidR="00A92108" w:rsidRPr="00A92108" w:rsidRDefault="00FA63BC" w:rsidP="00A92108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="00A92108" w:rsidRPr="00A92108">
              <w:rPr>
                <w:rFonts w:eastAsia="Times New Roman" w:cs="Tahoma"/>
                <w:szCs w:val="21"/>
                <w:lang w:eastAsia="nl-NL"/>
              </w:rPr>
              <w:t>erpleeghuis</w:t>
            </w:r>
          </w:p>
          <w:p w14:paraId="1B3435D8" w14:textId="77777777" w:rsidR="00A92108" w:rsidRPr="00E5404D" w:rsidRDefault="00A92108" w:rsidP="00A92108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A92108">
              <w:rPr>
                <w:rFonts w:eastAsia="Times New Roman" w:cs="Tahoma"/>
                <w:szCs w:val="21"/>
                <w:lang w:eastAsia="nl-NL"/>
              </w:rPr>
              <w:t>psychogeriatrie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D024D40" w14:textId="7561EA8B" w:rsidR="00A92108" w:rsidRDefault="006C1FF4" w:rsidP="00D805A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 xml:space="preserve">3-6 </w:t>
            </w:r>
            <w:r w:rsidR="00CF49BF">
              <w:rPr>
                <w:rFonts w:eastAsia="Times New Roman" w:cs="Tahoma"/>
                <w:szCs w:val="21"/>
                <w:lang w:eastAsia="nl-NL"/>
              </w:rPr>
              <w:t>maanden</w:t>
            </w:r>
          </w:p>
        </w:tc>
      </w:tr>
      <w:tr w:rsidR="003B569F" w:rsidRPr="00E5404D" w14:paraId="6A02B64A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38AE731" w14:textId="77777777" w:rsidR="003B569F" w:rsidRPr="00E5404D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Eduard Douwes Dekker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2D41AEB" w14:textId="77777777" w:rsidR="00F73224" w:rsidRPr="00E5404D" w:rsidRDefault="00F73224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Verpleeghuis</w:t>
            </w:r>
          </w:p>
          <w:p w14:paraId="6E197439" w14:textId="77777777" w:rsidR="003B569F" w:rsidRPr="00E5404D" w:rsidRDefault="00096456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>
              <w:rPr>
                <w:rFonts w:eastAsia="Times New Roman" w:cs="Tahoma"/>
                <w:szCs w:val="21"/>
                <w:lang w:eastAsia="nl-NL"/>
              </w:rPr>
              <w:t>s</w:t>
            </w:r>
            <w:r w:rsidR="003B569F" w:rsidRPr="00E5404D">
              <w:rPr>
                <w:rFonts w:eastAsia="Times New Roman" w:cs="Tahoma"/>
                <w:szCs w:val="21"/>
                <w:lang w:eastAsia="nl-NL"/>
              </w:rPr>
              <w:t>omatiek</w:t>
            </w:r>
            <w:proofErr w:type="spellEnd"/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18C9A27" w14:textId="035145F1" w:rsidR="003B569F" w:rsidRPr="00E5404D" w:rsidRDefault="00CF49BF" w:rsidP="006E561E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 xml:space="preserve">3-6 </w:t>
            </w:r>
            <w:r w:rsidR="006C1FF4">
              <w:rPr>
                <w:rFonts w:eastAsia="Times New Roman" w:cs="Tahoma"/>
                <w:szCs w:val="21"/>
                <w:lang w:eastAsia="nl-NL"/>
              </w:rPr>
              <w:t>m</w:t>
            </w:r>
            <w:r>
              <w:rPr>
                <w:rFonts w:eastAsia="Times New Roman" w:cs="Tahoma"/>
                <w:szCs w:val="21"/>
                <w:lang w:eastAsia="nl-NL"/>
              </w:rPr>
              <w:t>aanden</w:t>
            </w:r>
          </w:p>
        </w:tc>
      </w:tr>
      <w:tr w:rsidR="003B569F" w:rsidRPr="00E5404D" w14:paraId="3F06485E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51812D9" w14:textId="77777777" w:rsidR="003B569F" w:rsidRPr="00E5404D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Eduard Douwes Dekker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797B9C5" w14:textId="77777777" w:rsidR="003B569F" w:rsidRPr="00E5404D" w:rsidRDefault="000426D8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="003B569F" w:rsidRPr="00E5404D">
              <w:rPr>
                <w:rFonts w:eastAsia="Times New Roman" w:cs="Tahoma"/>
                <w:szCs w:val="21"/>
                <w:lang w:eastAsia="nl-NL"/>
              </w:rPr>
              <w:t>erzorgingshuis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2BE711D" w14:textId="608F3E6A" w:rsidR="003B569F" w:rsidRPr="00E5404D" w:rsidRDefault="00CF49B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3-6 maanden</w:t>
            </w:r>
          </w:p>
        </w:tc>
      </w:tr>
      <w:tr w:rsidR="003B569F" w:rsidRPr="00E5404D" w14:paraId="4F558039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F130806" w14:textId="77777777" w:rsidR="003B569F" w:rsidRPr="00E5404D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Erasmushuis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827D221" w14:textId="77777777" w:rsidR="003B569F" w:rsidRPr="00E5404D" w:rsidRDefault="003B569F" w:rsidP="003B569F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Kleinschalig wonen ZZP</w:t>
            </w:r>
            <w:r w:rsidR="00F73224" w:rsidRPr="00E5404D">
              <w:rPr>
                <w:rFonts w:eastAsia="Times New Roman" w:cs="Tahoma"/>
                <w:szCs w:val="21"/>
                <w:lang w:eastAsia="nl-NL"/>
              </w:rPr>
              <w:t xml:space="preserve"> 5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 xml:space="preserve"> + </w:t>
            </w:r>
            <w:r w:rsidR="00CA185F">
              <w:rPr>
                <w:rFonts w:eastAsia="Times New Roman" w:cs="Tahoma"/>
                <w:szCs w:val="21"/>
                <w:lang w:eastAsia="nl-NL"/>
              </w:rPr>
              <w:t>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AB510E2" w14:textId="20474124" w:rsidR="003B569F" w:rsidRPr="00E5404D" w:rsidRDefault="00CF49BF" w:rsidP="00803639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12 maanden</w:t>
            </w:r>
          </w:p>
        </w:tc>
      </w:tr>
      <w:tr w:rsidR="00F340F2" w:rsidRPr="00E5404D" w14:paraId="32C39A72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E24E78C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Erasmushuis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8D39B5D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>erpleeghuis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8FBE66C" w14:textId="7517BF62" w:rsidR="00F340F2" w:rsidRPr="00E5404D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12 maanden</w:t>
            </w:r>
          </w:p>
        </w:tc>
      </w:tr>
      <w:tr w:rsidR="00F340F2" w:rsidRPr="00E5404D" w14:paraId="21F125D1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508DFC2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Festina</w:t>
            </w:r>
            <w:proofErr w:type="spellEnd"/>
            <w:r w:rsidRPr="00E5404D">
              <w:rPr>
                <w:rFonts w:eastAsia="Times New Roman" w:cs="Tahoma"/>
                <w:szCs w:val="21"/>
                <w:lang w:eastAsia="nl-NL"/>
              </w:rPr>
              <w:t xml:space="preserve"> Lente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07CCEE0" w14:textId="77777777" w:rsidR="00F340F2" w:rsidRPr="000426D8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Pr="000426D8">
              <w:rPr>
                <w:rFonts w:eastAsia="Times New Roman" w:cs="Tahoma"/>
                <w:szCs w:val="21"/>
                <w:lang w:eastAsia="nl-NL"/>
              </w:rPr>
              <w:t>erzorgingshuis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F192019" w14:textId="3670CAAC" w:rsidR="00F340F2" w:rsidRPr="000426D8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1-3 maanden</w:t>
            </w:r>
          </w:p>
        </w:tc>
      </w:tr>
      <w:tr w:rsidR="00F340F2" w:rsidRPr="00E5404D" w14:paraId="7D743446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B448863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>
              <w:rPr>
                <w:rFonts w:eastAsia="Times New Roman" w:cs="Tahoma"/>
                <w:szCs w:val="21"/>
                <w:lang w:eastAsia="nl-NL"/>
              </w:rPr>
              <w:t>Guisveld</w:t>
            </w:r>
            <w:proofErr w:type="spellEnd"/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F31000D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 xml:space="preserve">Verpleeghuis psychogeriatrie + </w:t>
            </w:r>
            <w:r w:rsidR="00CA185F">
              <w:rPr>
                <w:rFonts w:eastAsia="Times New Roman" w:cs="Tahoma"/>
                <w:szCs w:val="21"/>
                <w:lang w:eastAsia="nl-NL"/>
              </w:rPr>
              <w:t>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5DBD482" w14:textId="4CA27970" w:rsidR="00F340F2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1-3 maanden</w:t>
            </w:r>
          </w:p>
        </w:tc>
      </w:tr>
      <w:tr w:rsidR="00F340F2" w:rsidRPr="00E5404D" w14:paraId="56931429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E065258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Guisveld</w:t>
            </w:r>
            <w:proofErr w:type="spellEnd"/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391EFFC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 xml:space="preserve">erpleeghuis </w:t>
            </w: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somatiek</w:t>
            </w:r>
            <w:proofErr w:type="spellEnd"/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0B04D53" w14:textId="0B2E5AD3" w:rsidR="00F340F2" w:rsidRPr="00E5404D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1-3 maanden</w:t>
            </w:r>
          </w:p>
        </w:tc>
      </w:tr>
      <w:tr w:rsidR="00F340F2" w:rsidRPr="00E5404D" w14:paraId="0E946472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3794CC6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Henriëtte Roland Holst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F8326A4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B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>eschermd wonen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56E2BD6" w14:textId="7F7F6AE7" w:rsidR="00F340F2" w:rsidRPr="00E5404D" w:rsidRDefault="006C1FF4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 xml:space="preserve"> </w:t>
            </w:r>
            <w:r w:rsidR="00CF49BF">
              <w:rPr>
                <w:rFonts w:eastAsia="Times New Roman" w:cs="Tahoma"/>
                <w:szCs w:val="21"/>
                <w:lang w:eastAsia="nl-NL"/>
              </w:rPr>
              <w:t>3</w:t>
            </w:r>
            <w:r>
              <w:rPr>
                <w:rFonts w:eastAsia="Times New Roman" w:cs="Tahoma"/>
                <w:szCs w:val="21"/>
                <w:lang w:eastAsia="nl-NL"/>
              </w:rPr>
              <w:t>-6 m</w:t>
            </w:r>
            <w:r w:rsidR="00CF49BF">
              <w:rPr>
                <w:rFonts w:eastAsia="Times New Roman" w:cs="Tahoma"/>
                <w:szCs w:val="21"/>
                <w:lang w:eastAsia="nl-NL"/>
              </w:rPr>
              <w:t>aanden</w:t>
            </w:r>
          </w:p>
        </w:tc>
      </w:tr>
      <w:tr w:rsidR="00F340F2" w:rsidRPr="00E5404D" w14:paraId="32AF2E9A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DDE29A0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Henriëtte Roland Holst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EEFD283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A06397">
              <w:rPr>
                <w:rFonts w:eastAsia="Times New Roman" w:cs="Tahoma"/>
                <w:szCs w:val="21"/>
                <w:lang w:eastAsia="nl-NL"/>
              </w:rPr>
              <w:t>Verpleeghuiszorg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16BE14D" w14:textId="44C864F3" w:rsidR="00F340F2" w:rsidRPr="00E5404D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</w:t>
            </w:r>
            <w:r w:rsidR="006C1FF4">
              <w:rPr>
                <w:rFonts w:eastAsia="Times New Roman" w:cs="Tahoma"/>
                <w:szCs w:val="21"/>
                <w:lang w:eastAsia="nl-NL"/>
              </w:rPr>
              <w:t xml:space="preserve">-3 </w:t>
            </w:r>
            <w:r>
              <w:rPr>
                <w:rFonts w:eastAsia="Times New Roman" w:cs="Tahoma"/>
                <w:szCs w:val="21"/>
                <w:lang w:eastAsia="nl-NL"/>
              </w:rPr>
              <w:t>maanden</w:t>
            </w:r>
          </w:p>
        </w:tc>
      </w:tr>
      <w:tr w:rsidR="00F340F2" w:rsidRPr="00E5404D" w14:paraId="3D1C9468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59B8571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Henriëtte Roland Holst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A5AFC12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FA63BC">
              <w:rPr>
                <w:rFonts w:eastAsia="Times New Roman" w:cs="Tahoma"/>
                <w:szCs w:val="21"/>
                <w:lang w:eastAsia="nl-NL"/>
              </w:rPr>
              <w:t>Groepsverzorging PG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F8504F9" w14:textId="1B7E9D25" w:rsidR="00F340F2" w:rsidRPr="00E5404D" w:rsidRDefault="006C1FF4" w:rsidP="003B2A06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0-3 m</w:t>
            </w:r>
            <w:r w:rsidR="00CF49BF">
              <w:rPr>
                <w:rFonts w:eastAsia="Times New Roman" w:cs="Tahoma"/>
                <w:szCs w:val="21"/>
                <w:lang w:eastAsia="nl-NL"/>
              </w:rPr>
              <w:t>aanden</w:t>
            </w:r>
          </w:p>
        </w:tc>
      </w:tr>
      <w:tr w:rsidR="00F340F2" w:rsidRPr="00E5404D" w14:paraId="2CF3120A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C762C5B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Henriëtte Roland Holst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C9058FB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>erzorgingshuis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8B25852" w14:textId="2506C8D6" w:rsidR="00F340F2" w:rsidRPr="00E5404D" w:rsidRDefault="006C1FF4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0 m</w:t>
            </w:r>
            <w:r w:rsidR="00CF49BF">
              <w:rPr>
                <w:rFonts w:eastAsia="Times New Roman" w:cs="Tahoma"/>
                <w:szCs w:val="21"/>
                <w:lang w:eastAsia="nl-NL"/>
              </w:rPr>
              <w:t>aanden</w:t>
            </w:r>
          </w:p>
        </w:tc>
      </w:tr>
      <w:tr w:rsidR="00F340F2" w:rsidRPr="00E5404D" w14:paraId="2F1FF4E9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407D1B8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Korthagenhuis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B052948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Verzorgingshuis</w:t>
            </w:r>
            <w:r>
              <w:rPr>
                <w:rFonts w:eastAsia="Times New Roman" w:cs="Tahoma"/>
                <w:szCs w:val="21"/>
                <w:lang w:eastAsia="nl-NL"/>
              </w:rPr>
              <w:t xml:space="preserve"> Som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00D73CA" w14:textId="3C5E0123" w:rsidR="00F340F2" w:rsidRPr="00E5404D" w:rsidRDefault="006C1FF4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Geen opnamemogelijkheden meer</w:t>
            </w:r>
          </w:p>
        </w:tc>
      </w:tr>
      <w:tr w:rsidR="00F340F2" w:rsidRPr="00E5404D" w14:paraId="3DC7F66D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8035107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7A0316">
              <w:rPr>
                <w:rFonts w:eastAsia="Times New Roman" w:cs="Tahoma"/>
                <w:szCs w:val="21"/>
                <w:lang w:eastAsia="nl-NL"/>
              </w:rPr>
              <w:lastRenderedPageBreak/>
              <w:t>Korthagenhuis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2487733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Verzorgingshuis PG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111AA88" w14:textId="67D7CF8E" w:rsidR="00F340F2" w:rsidRDefault="006C1FF4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Geen opnamemogelijkheden meer</w:t>
            </w:r>
          </w:p>
        </w:tc>
      </w:tr>
      <w:tr w:rsidR="00F340F2" w:rsidRPr="00E5404D" w14:paraId="5BB1D9A0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B459754" w14:textId="77777777" w:rsidR="00F340F2" w:rsidRPr="000426D8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0426D8">
              <w:rPr>
                <w:rFonts w:eastAsia="Times New Roman" w:cs="Tahoma"/>
                <w:szCs w:val="21"/>
                <w:lang w:eastAsia="nl-NL"/>
              </w:rPr>
              <w:t>Lishof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7CB4249" w14:textId="77777777" w:rsidR="00F340F2" w:rsidRPr="000426D8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0426D8">
              <w:rPr>
                <w:rFonts w:eastAsia="Times New Roman" w:cs="Tahoma"/>
                <w:szCs w:val="21"/>
                <w:lang w:eastAsia="nl-NL"/>
              </w:rPr>
              <w:t>Verzorgingshuis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BBAE361" w14:textId="5A1FC7D0" w:rsidR="00F340F2" w:rsidRPr="000426D8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 xml:space="preserve">6-9 maanden </w:t>
            </w:r>
          </w:p>
        </w:tc>
      </w:tr>
      <w:tr w:rsidR="00F340F2" w:rsidRPr="00E5404D" w14:paraId="100058D1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0F6C3B6" w14:textId="77777777" w:rsidR="00F340F2" w:rsidRPr="000426D8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0426D8">
              <w:rPr>
                <w:rFonts w:eastAsia="Times New Roman" w:cs="Tahoma"/>
                <w:szCs w:val="21"/>
                <w:lang w:eastAsia="nl-NL"/>
              </w:rPr>
              <w:t>Lishof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5BF0F3C" w14:textId="77777777" w:rsidR="00F340F2" w:rsidRPr="000426D8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0426D8">
              <w:rPr>
                <w:rFonts w:eastAsia="Times New Roman" w:cs="Tahoma"/>
                <w:szCs w:val="21"/>
                <w:lang w:eastAsia="nl-NL"/>
              </w:rPr>
              <w:t xml:space="preserve">Kleinschalig wonen ZZP 5 + </w:t>
            </w:r>
            <w:r w:rsidR="00CA185F">
              <w:rPr>
                <w:rFonts w:eastAsia="Times New Roman" w:cs="Tahoma"/>
                <w:szCs w:val="21"/>
                <w:lang w:eastAsia="nl-NL"/>
              </w:rPr>
              <w:t>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DB83CC7" w14:textId="1732D067" w:rsidR="00F340F2" w:rsidRPr="000426D8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9-12 maanden</w:t>
            </w:r>
          </w:p>
        </w:tc>
      </w:tr>
      <w:tr w:rsidR="00F340F2" w:rsidRPr="005B6F9A" w14:paraId="53AF4829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85BF814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Nieuw Groenland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B491345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Verzorgingshuis som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D752F95" w14:textId="421C8B69" w:rsidR="00F340F2" w:rsidRPr="005B6F9A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1-3 maanden</w:t>
            </w:r>
          </w:p>
        </w:tc>
      </w:tr>
      <w:tr w:rsidR="00F340F2" w:rsidRPr="005B6F9A" w14:paraId="4CDCE497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6702F5B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Nieuw Groenland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8D55D19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Verzorgingshuis  PG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C6153E9" w14:textId="46DA43C8" w:rsidR="00F340F2" w:rsidRPr="005B6F9A" w:rsidRDefault="00CF49BF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1-3 maanden</w:t>
            </w:r>
          </w:p>
        </w:tc>
      </w:tr>
      <w:tr w:rsidR="00F340F2" w:rsidRPr="005B6F9A" w14:paraId="2F220CFC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13A519E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Nieuw Groenland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559EF4B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K</w:t>
            </w:r>
            <w:r w:rsidRPr="005B6F9A">
              <w:rPr>
                <w:rFonts w:eastAsia="Times New Roman" w:cs="Tahoma"/>
                <w:szCs w:val="21"/>
                <w:lang w:eastAsia="nl-NL"/>
              </w:rPr>
              <w:t xml:space="preserve">leinschalig wonen ZZP 5 + </w:t>
            </w:r>
            <w:r w:rsidR="00CA185F">
              <w:rPr>
                <w:rFonts w:eastAsia="Times New Roman" w:cs="Tahoma"/>
                <w:szCs w:val="21"/>
                <w:lang w:eastAsia="nl-NL"/>
              </w:rPr>
              <w:t>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63DE25F" w14:textId="3C983F22" w:rsidR="00F340F2" w:rsidRPr="005B6F9A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3-6 maanden</w:t>
            </w:r>
          </w:p>
        </w:tc>
      </w:tr>
      <w:tr w:rsidR="00F340F2" w:rsidRPr="00E5404D" w14:paraId="5625748F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858FB69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Oostergouw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8B1B926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>erpleeghuis</w:t>
            </w:r>
          </w:p>
          <w:p w14:paraId="75189DA6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psychogeriatrie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C64E802" w14:textId="196DF16C" w:rsidR="00F340F2" w:rsidRPr="00E5404D" w:rsidRDefault="6C78A51B" w:rsidP="5DC92F4D">
            <w:pPr>
              <w:spacing w:after="0" w:line="294" w:lineRule="atLeast"/>
              <w:textAlignment w:val="baseline"/>
              <w:rPr>
                <w:rFonts w:eastAsia="Times New Roman" w:cs="Tahoma"/>
                <w:lang w:eastAsia="nl-NL"/>
              </w:rPr>
            </w:pPr>
            <w:r w:rsidRPr="5DC92F4D">
              <w:rPr>
                <w:rFonts w:eastAsia="Times New Roman" w:cs="Tahoma"/>
                <w:lang w:eastAsia="nl-NL"/>
              </w:rPr>
              <w:t>3 tot 6 m</w:t>
            </w:r>
            <w:r w:rsidR="0065613C">
              <w:rPr>
                <w:rFonts w:eastAsia="Times New Roman" w:cs="Tahoma"/>
                <w:lang w:eastAsia="nl-NL"/>
              </w:rPr>
              <w:t>aanden</w:t>
            </w:r>
          </w:p>
        </w:tc>
      </w:tr>
      <w:tr w:rsidR="00F340F2" w:rsidRPr="00E5404D" w14:paraId="49461778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5F57800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Oostergouw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50980F9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 xml:space="preserve">erpleeghuis </w:t>
            </w: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somatiek</w:t>
            </w:r>
            <w:proofErr w:type="spellEnd"/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8A5BCBB" w14:textId="37E8BE8F" w:rsidR="00F340F2" w:rsidRPr="00E5404D" w:rsidRDefault="74465A2D" w:rsidP="5DC92F4D">
            <w:pPr>
              <w:spacing w:after="0" w:line="294" w:lineRule="atLeast"/>
              <w:textAlignment w:val="baseline"/>
              <w:rPr>
                <w:rFonts w:eastAsia="Times New Roman" w:cs="Tahoma"/>
                <w:lang w:eastAsia="nl-NL"/>
              </w:rPr>
            </w:pPr>
            <w:r w:rsidRPr="5DC92F4D">
              <w:rPr>
                <w:rFonts w:eastAsia="Times New Roman" w:cs="Tahoma"/>
                <w:lang w:eastAsia="nl-NL"/>
              </w:rPr>
              <w:t>3 tot 6 m</w:t>
            </w:r>
            <w:r w:rsidR="0065613C">
              <w:rPr>
                <w:rFonts w:eastAsia="Times New Roman" w:cs="Tahoma"/>
                <w:lang w:eastAsia="nl-NL"/>
              </w:rPr>
              <w:t>aanden</w:t>
            </w:r>
          </w:p>
        </w:tc>
      </w:tr>
      <w:tr w:rsidR="0065613C" w:rsidRPr="00E5404D" w14:paraId="45CEA4E8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8A01CE6" w14:textId="5E7AE8DB" w:rsidR="0065613C" w:rsidRPr="00E5404D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Oostergouw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D1B66B6" w14:textId="77777777" w:rsidR="0065613C" w:rsidRDefault="0065613C" w:rsidP="0065613C">
            <w:pPr>
              <w:spacing w:line="294" w:lineRule="atLeast"/>
              <w:textAlignment w:val="baseline"/>
            </w:pPr>
            <w:r>
              <w:t>Verpleeghuis</w:t>
            </w:r>
          </w:p>
          <w:p w14:paraId="3F4016A7" w14:textId="77777777" w:rsidR="0065613C" w:rsidRDefault="0065613C" w:rsidP="0065613C">
            <w:pPr>
              <w:spacing w:line="294" w:lineRule="atLeast"/>
              <w:textAlignment w:val="baseline"/>
            </w:pPr>
            <w:r>
              <w:t>Korsakovafd.</w:t>
            </w:r>
          </w:p>
          <w:p w14:paraId="01815AA2" w14:textId="18B1E9E6" w:rsidR="0065613C" w:rsidRDefault="0065613C" w:rsidP="0065613C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t>VV05-07+art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A7E995F" w14:textId="0309C6C0" w:rsidR="0065613C" w:rsidRPr="5DC92F4D" w:rsidRDefault="0065613C" w:rsidP="5DC92F4D">
            <w:pPr>
              <w:spacing w:after="0" w:line="294" w:lineRule="atLeast"/>
              <w:textAlignment w:val="baseline"/>
              <w:rPr>
                <w:rFonts w:eastAsia="Times New Roman" w:cs="Tahoma"/>
                <w:lang w:eastAsia="nl-NL"/>
              </w:rPr>
            </w:pPr>
            <w:r>
              <w:rPr>
                <w:rFonts w:eastAsia="Times New Roman" w:cs="Tahoma"/>
                <w:lang w:eastAsia="nl-NL"/>
              </w:rPr>
              <w:t>0-1 maand</w:t>
            </w:r>
          </w:p>
        </w:tc>
      </w:tr>
      <w:tr w:rsidR="00F340F2" w:rsidRPr="00E5404D" w14:paraId="1DCDEF9D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0FF1FA7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Rosariumhorst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66E00F6" w14:textId="77777777" w:rsidR="00F340F2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Verpleeghuis</w:t>
            </w:r>
            <w:r>
              <w:rPr>
                <w:rFonts w:eastAsia="Times New Roman" w:cs="Tahoma"/>
                <w:szCs w:val="21"/>
                <w:lang w:eastAsia="nl-NL"/>
              </w:rPr>
              <w:t xml:space="preserve"> Som</w:t>
            </w:r>
          </w:p>
          <w:p w14:paraId="7527DF84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 xml:space="preserve">                         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5B6B86D" w14:textId="0F0EEA4B" w:rsidR="00F340F2" w:rsidRPr="00E5404D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9-12 maanden</w:t>
            </w:r>
          </w:p>
        </w:tc>
      </w:tr>
      <w:tr w:rsidR="00F340F2" w:rsidRPr="00E5404D" w14:paraId="44BAF54C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06E0E7D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DB0093">
              <w:rPr>
                <w:rFonts w:eastAsia="Times New Roman" w:cs="Tahoma"/>
                <w:szCs w:val="21"/>
                <w:lang w:eastAsia="nl-NL"/>
              </w:rPr>
              <w:t>Rosariumhorst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92E8A95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 xml:space="preserve">Verpleeghuis </w:t>
            </w:r>
            <w:r w:rsidRPr="00DB0093">
              <w:rPr>
                <w:rFonts w:eastAsia="Times New Roman" w:cs="Tahoma"/>
                <w:szCs w:val="21"/>
                <w:lang w:eastAsia="nl-NL"/>
              </w:rPr>
              <w:t xml:space="preserve"> PG</w:t>
            </w:r>
            <w:r>
              <w:rPr>
                <w:rFonts w:eastAsia="Times New Roman" w:cs="Tahoma"/>
                <w:szCs w:val="21"/>
                <w:lang w:eastAsia="nl-NL"/>
              </w:rPr>
              <w:t xml:space="preserve">, zonder </w:t>
            </w:r>
            <w:r w:rsidR="00CA185F">
              <w:rPr>
                <w:rFonts w:eastAsia="Times New Roman" w:cs="Tahoma"/>
                <w:szCs w:val="21"/>
                <w:lang w:eastAsia="nl-NL"/>
              </w:rPr>
              <w:t>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9874050" w14:textId="0CBEF776" w:rsidR="00F340F2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9-12 maanden</w:t>
            </w:r>
          </w:p>
        </w:tc>
      </w:tr>
      <w:tr w:rsidR="00F340F2" w:rsidRPr="00E5404D" w14:paraId="27BC6C59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3613797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Swaensborch</w:t>
            </w:r>
            <w:proofErr w:type="spellEnd"/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539E8F3F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Verzorgingshuis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4EA333D" w14:textId="647BC1BE" w:rsidR="00F340F2" w:rsidRPr="00E5404D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1-3 maanden</w:t>
            </w:r>
          </w:p>
        </w:tc>
      </w:tr>
      <w:tr w:rsidR="00F340F2" w:rsidRPr="00E5404D" w14:paraId="060B324E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02956D39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Swaensborch</w:t>
            </w:r>
            <w:proofErr w:type="spellEnd"/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98BE3D9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Kleinschalig wonen ZZP +</w:t>
            </w:r>
            <w:r w:rsidR="00CA185F">
              <w:rPr>
                <w:rFonts w:eastAsia="Times New Roman" w:cs="Tahoma"/>
                <w:szCs w:val="21"/>
                <w:lang w:eastAsia="nl-NL"/>
              </w:rPr>
              <w:t>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6B0C1E4" w14:textId="2EEA10A8" w:rsidR="00F340F2" w:rsidRPr="00E5404D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12 maanden</w:t>
            </w:r>
          </w:p>
        </w:tc>
      </w:tr>
      <w:tr w:rsidR="00F340F2" w:rsidRPr="00E5404D" w14:paraId="5C543C17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76959214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Twiskehuis</w:t>
            </w:r>
            <w:proofErr w:type="spellEnd"/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3120EDC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Groepsverzorging</w:t>
            </w:r>
            <w:r>
              <w:rPr>
                <w:rFonts w:eastAsia="Times New Roman" w:cs="Tahoma"/>
                <w:szCs w:val="21"/>
                <w:lang w:eastAsia="nl-NL"/>
              </w:rPr>
              <w:t xml:space="preserve"> PG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6D10907" w14:textId="4DE9DFEA" w:rsidR="00F340F2" w:rsidRPr="00E5404D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6-9 maanden</w:t>
            </w:r>
          </w:p>
        </w:tc>
      </w:tr>
      <w:tr w:rsidR="00F340F2" w:rsidRPr="00E5404D" w14:paraId="71DBC2FD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6922370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proofErr w:type="spellStart"/>
            <w:r w:rsidRPr="00E5404D">
              <w:rPr>
                <w:rFonts w:eastAsia="Times New Roman" w:cs="Tahoma"/>
                <w:szCs w:val="21"/>
                <w:lang w:eastAsia="nl-NL"/>
              </w:rPr>
              <w:t>Twiskehuis</w:t>
            </w:r>
            <w:proofErr w:type="spellEnd"/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4F663470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V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>erzorgingshuis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EF681BC" w14:textId="617A902C" w:rsidR="00F340F2" w:rsidRPr="00E5404D" w:rsidRDefault="0065613C" w:rsidP="0065613C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1-3 maanden</w:t>
            </w:r>
          </w:p>
        </w:tc>
      </w:tr>
      <w:tr w:rsidR="00F340F2" w:rsidRPr="00E5404D" w14:paraId="1DD953DE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6D45EDF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E5404D">
              <w:rPr>
                <w:rFonts w:eastAsia="Times New Roman" w:cs="Tahoma"/>
                <w:szCs w:val="21"/>
                <w:lang w:eastAsia="nl-NL"/>
              </w:rPr>
              <w:t>Westerwatering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C484755" w14:textId="77777777" w:rsidR="00F340F2" w:rsidRPr="00E5404D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Z</w:t>
            </w:r>
            <w:r w:rsidRPr="00E5404D">
              <w:rPr>
                <w:rFonts w:eastAsia="Times New Roman" w:cs="Tahoma"/>
                <w:szCs w:val="21"/>
                <w:lang w:eastAsia="nl-NL"/>
              </w:rPr>
              <w:t>elfstandig wonen met zorg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2BE57C2B" w14:textId="70DD2C2D" w:rsidR="00F340F2" w:rsidRPr="00E5404D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0 maanden</w:t>
            </w:r>
          </w:p>
        </w:tc>
      </w:tr>
      <w:tr w:rsidR="00F340F2" w:rsidRPr="00E5404D" w14:paraId="70D409BC" w14:textId="77777777" w:rsidTr="5DC92F4D">
        <w:trPr>
          <w:tblCellSpacing w:w="7" w:type="dxa"/>
        </w:trPr>
        <w:tc>
          <w:tcPr>
            <w:tcW w:w="1811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357321BF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Rietvelden</w:t>
            </w:r>
          </w:p>
        </w:tc>
        <w:tc>
          <w:tcPr>
            <w:tcW w:w="2155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1CE27BC6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Kleinschalig wonen</w:t>
            </w:r>
          </w:p>
          <w:p w14:paraId="37B3172C" w14:textId="77777777" w:rsidR="00F340F2" w:rsidRPr="005B6F9A" w:rsidRDefault="00F340F2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 w:rsidRPr="005B6F9A">
              <w:rPr>
                <w:rFonts w:eastAsia="Times New Roman" w:cs="Tahoma"/>
                <w:szCs w:val="21"/>
                <w:lang w:eastAsia="nl-NL"/>
              </w:rPr>
              <w:t>ZZP 5+</w:t>
            </w:r>
            <w:r w:rsidR="00CA185F">
              <w:rPr>
                <w:rFonts w:eastAsia="Times New Roman" w:cs="Tahoma"/>
                <w:szCs w:val="21"/>
                <w:lang w:eastAsia="nl-NL"/>
              </w:rPr>
              <w:t>art 21</w:t>
            </w:r>
          </w:p>
        </w:tc>
        <w:tc>
          <w:tcPr>
            <w:tcW w:w="2863" w:type="dxa"/>
            <w:tcBorders>
              <w:top w:val="outset" w:sz="2" w:space="0" w:color="auto"/>
              <w:left w:val="outset" w:sz="2" w:space="0" w:color="auto"/>
              <w:bottom w:val="single" w:sz="6" w:space="0" w:color="A9B3CC"/>
              <w:right w:val="single" w:sz="6" w:space="0" w:color="A9B3CC"/>
            </w:tcBorders>
            <w:tcMar>
              <w:top w:w="105" w:type="dxa"/>
              <w:left w:w="75" w:type="dxa"/>
              <w:bottom w:w="105" w:type="dxa"/>
              <w:right w:w="150" w:type="dxa"/>
            </w:tcMar>
          </w:tcPr>
          <w:p w14:paraId="6C8CCE52" w14:textId="0C5D9413" w:rsidR="00F340F2" w:rsidRPr="005B6F9A" w:rsidRDefault="0065613C" w:rsidP="00F340F2">
            <w:pPr>
              <w:spacing w:after="0" w:line="294" w:lineRule="atLeast"/>
              <w:textAlignment w:val="baseline"/>
              <w:rPr>
                <w:rFonts w:eastAsia="Times New Roman" w:cs="Tahoma"/>
                <w:szCs w:val="21"/>
                <w:lang w:eastAsia="nl-NL"/>
              </w:rPr>
            </w:pPr>
            <w:r>
              <w:rPr>
                <w:rFonts w:eastAsia="Times New Roman" w:cs="Tahoma"/>
                <w:szCs w:val="21"/>
                <w:lang w:eastAsia="nl-NL"/>
              </w:rPr>
              <w:t>3-6 maanden</w:t>
            </w:r>
          </w:p>
        </w:tc>
      </w:tr>
    </w:tbl>
    <w:p w14:paraId="11866B82" w14:textId="77777777" w:rsidR="003B569F" w:rsidRPr="00B83BCA" w:rsidRDefault="003B569F" w:rsidP="003B569F">
      <w:pPr>
        <w:shd w:val="clear" w:color="auto" w:fill="FFFFFF"/>
        <w:spacing w:after="225" w:line="294" w:lineRule="atLeast"/>
        <w:textAlignment w:val="baseline"/>
        <w:rPr>
          <w:rFonts w:eastAsia="Times New Roman" w:cs="Tahoma"/>
          <w:szCs w:val="21"/>
          <w:lang w:eastAsia="nl-NL"/>
        </w:rPr>
      </w:pPr>
    </w:p>
    <w:p w14:paraId="6CD71797" w14:textId="77777777" w:rsidR="006826BC" w:rsidRDefault="003B569F" w:rsidP="003B569F">
      <w:pPr>
        <w:shd w:val="clear" w:color="auto" w:fill="FFFFFF"/>
        <w:spacing w:after="225" w:line="294" w:lineRule="atLeast"/>
        <w:textAlignment w:val="baseline"/>
        <w:rPr>
          <w:rFonts w:eastAsia="Times New Roman" w:cs="Tahoma"/>
          <w:szCs w:val="21"/>
          <w:lang w:eastAsia="nl-NL"/>
        </w:rPr>
      </w:pPr>
      <w:r>
        <w:rPr>
          <w:rFonts w:eastAsia="Times New Roman" w:cs="Tahoma"/>
          <w:b/>
          <w:szCs w:val="21"/>
          <w:lang w:eastAsia="nl-NL"/>
        </w:rPr>
        <w:lastRenderedPageBreak/>
        <w:t>Actuele wachttijden</w:t>
      </w:r>
      <w:r>
        <w:rPr>
          <w:rFonts w:eastAsia="Times New Roman" w:cs="Tahoma"/>
          <w:b/>
          <w:szCs w:val="21"/>
          <w:lang w:eastAsia="nl-NL"/>
        </w:rPr>
        <w:br/>
      </w:r>
      <w:r>
        <w:rPr>
          <w:rFonts w:eastAsia="Times New Roman" w:cs="Tahoma"/>
          <w:szCs w:val="21"/>
          <w:lang w:eastAsia="nl-NL"/>
        </w:rPr>
        <w:t>Evean past d</w:t>
      </w:r>
      <w:r w:rsidRPr="00B83BCA">
        <w:rPr>
          <w:rFonts w:eastAsia="Times New Roman" w:cs="Tahoma"/>
          <w:szCs w:val="21"/>
          <w:lang w:eastAsia="nl-NL"/>
        </w:rPr>
        <w:t xml:space="preserve">e wachttijden </w:t>
      </w:r>
      <w:r>
        <w:rPr>
          <w:rFonts w:eastAsia="Times New Roman" w:cs="Tahoma"/>
          <w:szCs w:val="21"/>
          <w:lang w:eastAsia="nl-NL"/>
        </w:rPr>
        <w:t>ieder</w:t>
      </w:r>
      <w:r w:rsidR="0050501B">
        <w:rPr>
          <w:rFonts w:eastAsia="Times New Roman" w:cs="Tahoma"/>
          <w:szCs w:val="21"/>
          <w:lang w:eastAsia="nl-NL"/>
        </w:rPr>
        <w:t xml:space="preserve"> jaar aan. Bij grote wijzigingen in de wachttijd passen wij de lijst direct aan.</w:t>
      </w:r>
      <w:r w:rsidRPr="00B83BCA">
        <w:rPr>
          <w:rFonts w:eastAsia="Times New Roman" w:cs="Tahoma"/>
          <w:szCs w:val="21"/>
          <w:lang w:eastAsia="nl-NL"/>
        </w:rPr>
        <w:t xml:space="preserve"> De exacte wachttijd is afhankelijk van welke zorg </w:t>
      </w:r>
      <w:r>
        <w:rPr>
          <w:rFonts w:eastAsia="Times New Roman" w:cs="Tahoma"/>
          <w:szCs w:val="21"/>
          <w:lang w:eastAsia="nl-NL"/>
        </w:rPr>
        <w:t xml:space="preserve">een </w:t>
      </w:r>
      <w:r w:rsidRPr="00B83BCA">
        <w:rPr>
          <w:rFonts w:eastAsia="Times New Roman" w:cs="Tahoma"/>
          <w:szCs w:val="21"/>
          <w:lang w:eastAsia="nl-NL"/>
        </w:rPr>
        <w:t>cliënt precies nodig heeft.</w:t>
      </w:r>
      <w:r>
        <w:rPr>
          <w:rFonts w:eastAsia="Times New Roman" w:cs="Tahoma"/>
          <w:szCs w:val="21"/>
          <w:lang w:eastAsia="nl-NL"/>
        </w:rPr>
        <w:t xml:space="preserve"> </w:t>
      </w:r>
      <w:r w:rsidR="006826BC">
        <w:rPr>
          <w:rFonts w:eastAsia="Times New Roman" w:cs="Tahoma"/>
          <w:szCs w:val="21"/>
          <w:lang w:eastAsia="nl-NL"/>
        </w:rPr>
        <w:t xml:space="preserve">Het centrale wachtlijstbeheer gaat via </w:t>
      </w:r>
      <w:r w:rsidR="000426D8">
        <w:rPr>
          <w:rFonts w:eastAsia="Times New Roman" w:cs="Tahoma"/>
          <w:szCs w:val="21"/>
          <w:lang w:eastAsia="nl-NL"/>
        </w:rPr>
        <w:t xml:space="preserve">Frontoffice. </w:t>
      </w:r>
    </w:p>
    <w:p w14:paraId="12B0F2FF" w14:textId="77777777" w:rsidR="006826BC" w:rsidRPr="00B83BCA" w:rsidRDefault="007A0316" w:rsidP="003B569F">
      <w:pPr>
        <w:shd w:val="clear" w:color="auto" w:fill="FFFFFF"/>
        <w:spacing w:after="225" w:line="294" w:lineRule="atLeast"/>
        <w:textAlignment w:val="baseline"/>
        <w:rPr>
          <w:rFonts w:eastAsia="Times New Roman" w:cs="Tahoma"/>
          <w:szCs w:val="21"/>
          <w:lang w:eastAsia="nl-NL"/>
        </w:rPr>
      </w:pPr>
      <w:r>
        <w:rPr>
          <w:rFonts w:eastAsia="Times New Roman" w:cs="Tahoma"/>
          <w:szCs w:val="21"/>
          <w:lang w:eastAsia="nl-NL"/>
        </w:rPr>
        <w:t>Telefoonnummer: 088-3833701</w:t>
      </w:r>
    </w:p>
    <w:p w14:paraId="2966CCEC" w14:textId="77777777" w:rsidR="003B569F" w:rsidRPr="000426D8" w:rsidRDefault="003B569F" w:rsidP="000426D8">
      <w:pPr>
        <w:shd w:val="clear" w:color="auto" w:fill="FFFFFF"/>
        <w:spacing w:after="225" w:line="294" w:lineRule="atLeast"/>
        <w:textAlignment w:val="baseline"/>
        <w:rPr>
          <w:rFonts w:eastAsia="Times New Roman" w:cs="Tahoma"/>
          <w:szCs w:val="21"/>
          <w:lang w:eastAsia="nl-NL"/>
        </w:rPr>
      </w:pPr>
      <w:r w:rsidRPr="00B83BCA">
        <w:rPr>
          <w:rFonts w:eastAsia="Times New Roman" w:cs="Tahoma"/>
          <w:b/>
          <w:szCs w:val="21"/>
          <w:lang w:eastAsia="nl-NL"/>
        </w:rPr>
        <w:t>Staat u op de wachtlijst?</w:t>
      </w:r>
      <w:r w:rsidRPr="00B83BCA">
        <w:rPr>
          <w:rFonts w:eastAsia="Times New Roman" w:cs="Tahoma"/>
          <w:b/>
          <w:szCs w:val="21"/>
          <w:lang w:eastAsia="nl-NL"/>
        </w:rPr>
        <w:br/>
      </w:r>
      <w:r w:rsidRPr="00B83BCA">
        <w:rPr>
          <w:rFonts w:eastAsia="Times New Roman" w:cs="Tahoma"/>
          <w:szCs w:val="21"/>
          <w:lang w:eastAsia="nl-NL"/>
        </w:rPr>
        <w:t xml:space="preserve">Staat u op de wachtlijst voor een van onze huizen, dan neemt </w:t>
      </w:r>
      <w:r>
        <w:rPr>
          <w:rFonts w:eastAsia="Times New Roman" w:cs="Tahoma"/>
          <w:szCs w:val="21"/>
          <w:lang w:eastAsia="nl-NL"/>
        </w:rPr>
        <w:t>de</w:t>
      </w:r>
      <w:r w:rsidRPr="00B83BCA">
        <w:rPr>
          <w:rFonts w:eastAsia="Times New Roman" w:cs="Tahoma"/>
          <w:szCs w:val="21"/>
          <w:lang w:eastAsia="nl-NL"/>
        </w:rPr>
        <w:t xml:space="preserve"> </w:t>
      </w:r>
      <w:proofErr w:type="spellStart"/>
      <w:r w:rsidRPr="00B83BCA">
        <w:rPr>
          <w:rFonts w:eastAsia="Times New Roman" w:cs="Tahoma"/>
          <w:szCs w:val="21"/>
          <w:lang w:eastAsia="nl-NL"/>
        </w:rPr>
        <w:t>zorgconsulent</w:t>
      </w:r>
      <w:proofErr w:type="spellEnd"/>
      <w:r w:rsidRPr="00B83BCA">
        <w:rPr>
          <w:rFonts w:eastAsia="Times New Roman" w:cs="Tahoma"/>
          <w:szCs w:val="21"/>
          <w:lang w:eastAsia="nl-NL"/>
        </w:rPr>
        <w:t xml:space="preserve"> regelmatig contact met u op. </w:t>
      </w:r>
      <w:r>
        <w:rPr>
          <w:rFonts w:eastAsia="Times New Roman" w:cs="Tahoma"/>
          <w:szCs w:val="21"/>
          <w:lang w:eastAsia="nl-NL"/>
        </w:rPr>
        <w:t xml:space="preserve">De </w:t>
      </w:r>
      <w:proofErr w:type="spellStart"/>
      <w:r>
        <w:rPr>
          <w:rFonts w:eastAsia="Times New Roman" w:cs="Tahoma"/>
          <w:szCs w:val="21"/>
          <w:lang w:eastAsia="nl-NL"/>
        </w:rPr>
        <w:t>zorgconsulent</w:t>
      </w:r>
      <w:proofErr w:type="spellEnd"/>
      <w:r>
        <w:rPr>
          <w:rFonts w:eastAsia="Times New Roman" w:cs="Tahoma"/>
          <w:szCs w:val="21"/>
          <w:lang w:eastAsia="nl-NL"/>
        </w:rPr>
        <w:t xml:space="preserve"> vraagt of u nog voldoende mantelzorg heeft en of de situatie is veranderd. Ook draagt de </w:t>
      </w:r>
      <w:proofErr w:type="spellStart"/>
      <w:r>
        <w:rPr>
          <w:rFonts w:eastAsia="Times New Roman" w:cs="Tahoma"/>
          <w:szCs w:val="21"/>
          <w:lang w:eastAsia="nl-NL"/>
        </w:rPr>
        <w:t>zorgconsulent</w:t>
      </w:r>
      <w:proofErr w:type="spellEnd"/>
      <w:r>
        <w:rPr>
          <w:rFonts w:eastAsia="Times New Roman" w:cs="Tahoma"/>
          <w:szCs w:val="21"/>
          <w:lang w:eastAsia="nl-NL"/>
        </w:rPr>
        <w:t xml:space="preserve"> oplossingen aan zolang u nog op de wachtlijst </w:t>
      </w:r>
      <w:r w:rsidR="007D28BA">
        <w:rPr>
          <w:rFonts w:eastAsia="Times New Roman" w:cs="Tahoma"/>
          <w:szCs w:val="21"/>
          <w:lang w:eastAsia="nl-NL"/>
        </w:rPr>
        <w:t>staat. Zodra er een opnamewens is, wordt u op de drempellijst geplaatst.</w:t>
      </w:r>
      <w:r>
        <w:rPr>
          <w:rFonts w:eastAsia="Times New Roman" w:cs="Tahoma"/>
          <w:szCs w:val="21"/>
          <w:lang w:eastAsia="nl-NL"/>
        </w:rPr>
        <w:t xml:space="preserve"> Dan draagt de </w:t>
      </w:r>
      <w:proofErr w:type="spellStart"/>
      <w:r>
        <w:rPr>
          <w:rFonts w:eastAsia="Times New Roman" w:cs="Tahoma"/>
          <w:szCs w:val="21"/>
          <w:lang w:eastAsia="nl-NL"/>
        </w:rPr>
        <w:t>zorgconsulent</w:t>
      </w:r>
      <w:proofErr w:type="spellEnd"/>
      <w:r>
        <w:rPr>
          <w:rFonts w:eastAsia="Times New Roman" w:cs="Tahoma"/>
          <w:szCs w:val="21"/>
          <w:lang w:eastAsia="nl-NL"/>
        </w:rPr>
        <w:t xml:space="preserve"> het contact over aan het verzorgings</w:t>
      </w:r>
      <w:r w:rsidR="00D12454">
        <w:rPr>
          <w:rFonts w:eastAsia="Times New Roman" w:cs="Tahoma"/>
          <w:szCs w:val="21"/>
          <w:lang w:eastAsia="nl-NL"/>
        </w:rPr>
        <w:t>huis</w:t>
      </w:r>
      <w:r w:rsidR="00A27CCE">
        <w:rPr>
          <w:rFonts w:eastAsia="Times New Roman" w:cs="Tahoma"/>
          <w:szCs w:val="21"/>
          <w:lang w:eastAsia="nl-NL"/>
        </w:rPr>
        <w:t xml:space="preserve">. Verpleeghuizen werken niet met een drempellijst, u staat actief of afwachtend op een wachtlijst. Zodra opname aan de orde is, wordt u direct door de </w:t>
      </w:r>
      <w:proofErr w:type="spellStart"/>
      <w:r w:rsidR="00A27CCE">
        <w:rPr>
          <w:rFonts w:eastAsia="Times New Roman" w:cs="Tahoma"/>
          <w:szCs w:val="21"/>
          <w:lang w:eastAsia="nl-NL"/>
        </w:rPr>
        <w:t>zorgconsulent</w:t>
      </w:r>
      <w:proofErr w:type="spellEnd"/>
      <w:r w:rsidR="00A27CCE">
        <w:rPr>
          <w:rFonts w:eastAsia="Times New Roman" w:cs="Tahoma"/>
          <w:szCs w:val="21"/>
          <w:lang w:eastAsia="nl-NL"/>
        </w:rPr>
        <w:t xml:space="preserve"> aangemeld voor opname bij het verpleeghuis indien beschikbaarheid.</w:t>
      </w:r>
      <w:r w:rsidRPr="0050501B">
        <w:rPr>
          <w:rFonts w:eastAsia="Times New Roman" w:cs="Tahoma"/>
          <w:szCs w:val="21"/>
          <w:lang w:eastAsia="nl-NL"/>
        </w:rPr>
        <w:br/>
      </w:r>
      <w:r w:rsidRPr="00B83BCA">
        <w:rPr>
          <w:rFonts w:eastAsia="Times New Roman" w:cs="Tahoma"/>
          <w:szCs w:val="21"/>
          <w:lang w:eastAsia="nl-NL"/>
        </w:rPr>
        <w:br/>
      </w:r>
      <w:r w:rsidRPr="00B83BCA">
        <w:rPr>
          <w:rFonts w:eastAsia="Times New Roman" w:cs="Tahoma"/>
          <w:b/>
          <w:szCs w:val="21"/>
          <w:lang w:eastAsia="nl-NL"/>
        </w:rPr>
        <w:t>Locaties verzorgings- en verpleeghuizen</w:t>
      </w:r>
    </w:p>
    <w:p w14:paraId="67D03A9F" w14:textId="77777777" w:rsidR="003B569F" w:rsidRPr="00B83BCA" w:rsidRDefault="003B569F" w:rsidP="003B569F">
      <w:pPr>
        <w:numPr>
          <w:ilvl w:val="0"/>
          <w:numId w:val="2"/>
        </w:numPr>
        <w:shd w:val="clear" w:color="auto" w:fill="FFFFFF"/>
        <w:spacing w:after="0" w:line="294" w:lineRule="atLeast"/>
        <w:ind w:left="225"/>
        <w:textAlignment w:val="baseline"/>
        <w:rPr>
          <w:rFonts w:eastAsia="Times New Roman" w:cs="Tahoma"/>
          <w:szCs w:val="21"/>
          <w:lang w:eastAsia="nl-NL"/>
        </w:rPr>
      </w:pPr>
      <w:hyperlink r:id="rId10" w:history="1">
        <w:r w:rsidRPr="00B83BCA">
          <w:rPr>
            <w:rFonts w:eastAsia="Times New Roman" w:cs="Tahoma"/>
            <w:szCs w:val="21"/>
            <w:u w:val="single"/>
            <w:bdr w:val="none" w:sz="0" w:space="0" w:color="auto" w:frame="1"/>
            <w:lang w:eastAsia="nl-NL"/>
          </w:rPr>
          <w:t>Onze verzorgingshuizen &gt;</w:t>
        </w:r>
      </w:hyperlink>
    </w:p>
    <w:p w14:paraId="3A65CB24" w14:textId="77777777" w:rsidR="003B569F" w:rsidRPr="00B83BCA" w:rsidRDefault="003B569F" w:rsidP="003B569F">
      <w:pPr>
        <w:numPr>
          <w:ilvl w:val="0"/>
          <w:numId w:val="2"/>
        </w:numPr>
        <w:shd w:val="clear" w:color="auto" w:fill="FFFFFF"/>
        <w:spacing w:after="0" w:line="294" w:lineRule="atLeast"/>
        <w:ind w:left="225"/>
        <w:textAlignment w:val="baseline"/>
        <w:rPr>
          <w:rFonts w:eastAsia="Times New Roman" w:cs="Tahoma"/>
          <w:szCs w:val="21"/>
          <w:lang w:eastAsia="nl-NL"/>
        </w:rPr>
      </w:pPr>
      <w:hyperlink r:id="rId11" w:history="1">
        <w:r w:rsidRPr="00B83BCA">
          <w:rPr>
            <w:rFonts w:eastAsia="Times New Roman" w:cs="Tahoma"/>
            <w:szCs w:val="21"/>
            <w:u w:val="single"/>
            <w:bdr w:val="none" w:sz="0" w:space="0" w:color="auto" w:frame="1"/>
            <w:lang w:eastAsia="nl-NL"/>
          </w:rPr>
          <w:t>Onze verpleeghuizen &gt;</w:t>
        </w:r>
      </w:hyperlink>
    </w:p>
    <w:p w14:paraId="6E2EF4B3" w14:textId="77777777" w:rsidR="003B569F" w:rsidRPr="00B83BCA" w:rsidRDefault="003B569F" w:rsidP="003B569F">
      <w:pPr>
        <w:shd w:val="clear" w:color="auto" w:fill="FFFFFF"/>
        <w:spacing w:after="0" w:line="294" w:lineRule="atLeast"/>
        <w:textAlignment w:val="baseline"/>
        <w:rPr>
          <w:rFonts w:eastAsia="Times New Roman" w:cs="Tahoma"/>
          <w:b/>
          <w:szCs w:val="21"/>
          <w:lang w:eastAsia="nl-NL"/>
        </w:rPr>
      </w:pPr>
    </w:p>
    <w:p w14:paraId="1A6E61F4" w14:textId="77777777" w:rsidR="003B569F" w:rsidRPr="00B83BCA" w:rsidRDefault="003B569F" w:rsidP="003B569F">
      <w:pPr>
        <w:shd w:val="clear" w:color="auto" w:fill="FFFFFF"/>
        <w:spacing w:after="0" w:line="294" w:lineRule="atLeast"/>
        <w:textAlignment w:val="baseline"/>
        <w:rPr>
          <w:rFonts w:eastAsia="Times New Roman" w:cs="Tahoma"/>
          <w:i/>
          <w:szCs w:val="21"/>
          <w:lang w:eastAsia="nl-NL"/>
        </w:rPr>
      </w:pPr>
      <w:r w:rsidRPr="00B83BCA">
        <w:rPr>
          <w:rFonts w:eastAsia="Times New Roman" w:cs="Tahoma"/>
          <w:b/>
          <w:bCs/>
          <w:szCs w:val="21"/>
          <w:bdr w:val="none" w:sz="0" w:space="0" w:color="auto" w:frame="1"/>
          <w:lang w:eastAsia="nl-NL"/>
        </w:rPr>
        <w:br/>
      </w:r>
    </w:p>
    <w:p w14:paraId="17B088E9" w14:textId="77777777" w:rsidR="003B569F" w:rsidRPr="00B83BCA" w:rsidRDefault="003B569F">
      <w:pPr>
        <w:rPr>
          <w:rFonts w:cs="Tahoma"/>
        </w:rPr>
      </w:pPr>
    </w:p>
    <w:sectPr w:rsidR="003B569F" w:rsidRPr="00B83BCA" w:rsidSect="00B3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2329" w14:textId="77777777" w:rsidR="00656EDA" w:rsidRDefault="00656EDA">
      <w:pPr>
        <w:spacing w:after="0" w:line="240" w:lineRule="auto"/>
      </w:pPr>
      <w:r>
        <w:separator/>
      </w:r>
    </w:p>
  </w:endnote>
  <w:endnote w:type="continuationSeparator" w:id="0">
    <w:p w14:paraId="3240EDB2" w14:textId="77777777" w:rsidR="00656EDA" w:rsidRDefault="0065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7BA67" w14:textId="77777777" w:rsidR="00656EDA" w:rsidRDefault="00656EDA">
      <w:pPr>
        <w:spacing w:after="0" w:line="240" w:lineRule="auto"/>
      </w:pPr>
      <w:r>
        <w:separator/>
      </w:r>
    </w:p>
  </w:footnote>
  <w:footnote w:type="continuationSeparator" w:id="0">
    <w:p w14:paraId="35038410" w14:textId="77777777" w:rsidR="00656EDA" w:rsidRDefault="0065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77B"/>
    <w:multiLevelType w:val="hybridMultilevel"/>
    <w:tmpl w:val="06F8A70A"/>
    <w:lvl w:ilvl="0" w:tplc="51B01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A21"/>
    <w:multiLevelType w:val="multilevel"/>
    <w:tmpl w:val="981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63EF8"/>
    <w:multiLevelType w:val="hybridMultilevel"/>
    <w:tmpl w:val="0024A1EA"/>
    <w:lvl w:ilvl="0" w:tplc="90CEA7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0037"/>
    <w:multiLevelType w:val="hybridMultilevel"/>
    <w:tmpl w:val="7CA40862"/>
    <w:lvl w:ilvl="0" w:tplc="4EC69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78BD"/>
    <w:multiLevelType w:val="multilevel"/>
    <w:tmpl w:val="941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3C4FB9"/>
    <w:multiLevelType w:val="hybridMultilevel"/>
    <w:tmpl w:val="69C8A35A"/>
    <w:lvl w:ilvl="0" w:tplc="7768514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36036">
    <w:abstractNumId w:val="4"/>
  </w:num>
  <w:num w:numId="2" w16cid:durableId="867647850">
    <w:abstractNumId w:val="1"/>
  </w:num>
  <w:num w:numId="3" w16cid:durableId="895091366">
    <w:abstractNumId w:val="5"/>
  </w:num>
  <w:num w:numId="4" w16cid:durableId="1056508807">
    <w:abstractNumId w:val="2"/>
  </w:num>
  <w:num w:numId="5" w16cid:durableId="2017534265">
    <w:abstractNumId w:val="0"/>
  </w:num>
  <w:num w:numId="6" w16cid:durableId="49114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BE"/>
    <w:rsid w:val="00005603"/>
    <w:rsid w:val="000223C0"/>
    <w:rsid w:val="00025DBF"/>
    <w:rsid w:val="000426D8"/>
    <w:rsid w:val="00096456"/>
    <w:rsid w:val="000C1620"/>
    <w:rsid w:val="000F0F6B"/>
    <w:rsid w:val="001F04BE"/>
    <w:rsid w:val="002638C9"/>
    <w:rsid w:val="002A60B7"/>
    <w:rsid w:val="00306913"/>
    <w:rsid w:val="003B2A06"/>
    <w:rsid w:val="003B569F"/>
    <w:rsid w:val="003D4C2A"/>
    <w:rsid w:val="00424758"/>
    <w:rsid w:val="004252AF"/>
    <w:rsid w:val="0042563E"/>
    <w:rsid w:val="004905B4"/>
    <w:rsid w:val="004B6D20"/>
    <w:rsid w:val="0050501B"/>
    <w:rsid w:val="005410F7"/>
    <w:rsid w:val="005478AE"/>
    <w:rsid w:val="0055073A"/>
    <w:rsid w:val="00575C0B"/>
    <w:rsid w:val="005B6F9A"/>
    <w:rsid w:val="005D422F"/>
    <w:rsid w:val="00645F52"/>
    <w:rsid w:val="0065613C"/>
    <w:rsid w:val="00656EDA"/>
    <w:rsid w:val="006826BC"/>
    <w:rsid w:val="006A0287"/>
    <w:rsid w:val="006C1FF4"/>
    <w:rsid w:val="006E561E"/>
    <w:rsid w:val="00777F34"/>
    <w:rsid w:val="007A0316"/>
    <w:rsid w:val="007A1857"/>
    <w:rsid w:val="007A3297"/>
    <w:rsid w:val="007C1699"/>
    <w:rsid w:val="007D28BA"/>
    <w:rsid w:val="007E581F"/>
    <w:rsid w:val="00803639"/>
    <w:rsid w:val="00853191"/>
    <w:rsid w:val="008B71CE"/>
    <w:rsid w:val="00922199"/>
    <w:rsid w:val="00975AC7"/>
    <w:rsid w:val="009938E1"/>
    <w:rsid w:val="0099592B"/>
    <w:rsid w:val="0099613E"/>
    <w:rsid w:val="00996641"/>
    <w:rsid w:val="00997687"/>
    <w:rsid w:val="00A06397"/>
    <w:rsid w:val="00A27CCE"/>
    <w:rsid w:val="00A92108"/>
    <w:rsid w:val="00AF2332"/>
    <w:rsid w:val="00AF5C95"/>
    <w:rsid w:val="00B1664D"/>
    <w:rsid w:val="00B37162"/>
    <w:rsid w:val="00BA6B05"/>
    <w:rsid w:val="00BC0091"/>
    <w:rsid w:val="00BD13F6"/>
    <w:rsid w:val="00C32DD3"/>
    <w:rsid w:val="00C572D1"/>
    <w:rsid w:val="00C766B9"/>
    <w:rsid w:val="00C95E45"/>
    <w:rsid w:val="00CA185F"/>
    <w:rsid w:val="00CF49BF"/>
    <w:rsid w:val="00D12454"/>
    <w:rsid w:val="00D44A61"/>
    <w:rsid w:val="00D51493"/>
    <w:rsid w:val="00D805A2"/>
    <w:rsid w:val="00D87807"/>
    <w:rsid w:val="00D936E9"/>
    <w:rsid w:val="00DA2B70"/>
    <w:rsid w:val="00DB0093"/>
    <w:rsid w:val="00DB6BB5"/>
    <w:rsid w:val="00DD1AB3"/>
    <w:rsid w:val="00DD3FF7"/>
    <w:rsid w:val="00DF329B"/>
    <w:rsid w:val="00DF7C8D"/>
    <w:rsid w:val="00E350C0"/>
    <w:rsid w:val="00E4595F"/>
    <w:rsid w:val="00E513FD"/>
    <w:rsid w:val="00E5404D"/>
    <w:rsid w:val="00E83BD6"/>
    <w:rsid w:val="00EC375F"/>
    <w:rsid w:val="00EF7E71"/>
    <w:rsid w:val="00F340F2"/>
    <w:rsid w:val="00F34F4E"/>
    <w:rsid w:val="00F42E28"/>
    <w:rsid w:val="00F73224"/>
    <w:rsid w:val="00FA63BC"/>
    <w:rsid w:val="00FC4EB2"/>
    <w:rsid w:val="00FF35A3"/>
    <w:rsid w:val="02DCBA8F"/>
    <w:rsid w:val="5DC92F4D"/>
    <w:rsid w:val="6C78A51B"/>
    <w:rsid w:val="7446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50BEC"/>
  <w15:chartTrackingRefBased/>
  <w15:docId w15:val="{0552FE1E-CBFA-46EC-B6AB-359042D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67A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link w:val="Kop1Char"/>
    <w:uiPriority w:val="9"/>
    <w:qFormat/>
    <w:rsid w:val="001F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1F04B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1F0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F04BE"/>
  </w:style>
  <w:style w:type="character" w:styleId="Zwaar">
    <w:name w:val="Strong"/>
    <w:uiPriority w:val="22"/>
    <w:qFormat/>
    <w:rsid w:val="001F04BE"/>
    <w:rPr>
      <w:b/>
      <w:bCs/>
    </w:rPr>
  </w:style>
  <w:style w:type="character" w:styleId="Hyperlink">
    <w:name w:val="Hyperlink"/>
    <w:uiPriority w:val="99"/>
    <w:semiHidden/>
    <w:unhideWhenUsed/>
    <w:rsid w:val="001F04B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B8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83BCA"/>
  </w:style>
  <w:style w:type="paragraph" w:styleId="Voettekst">
    <w:name w:val="footer"/>
    <w:basedOn w:val="Standaard"/>
    <w:link w:val="VoettekstChar"/>
    <w:uiPriority w:val="99"/>
    <w:semiHidden/>
    <w:unhideWhenUsed/>
    <w:rsid w:val="00B8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83BCA"/>
  </w:style>
  <w:style w:type="paragraph" w:styleId="Ballontekst">
    <w:name w:val="Balloon Text"/>
    <w:basedOn w:val="Standaard"/>
    <w:link w:val="BallontekstChar"/>
    <w:uiPriority w:val="99"/>
    <w:semiHidden/>
    <w:unhideWhenUsed/>
    <w:rsid w:val="00E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350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vean.nl/evean-bij-u-in-de-wijk/locaties/?display=list&amp;category_location=19382014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vean.nl/evean-bij-u-in-de-wijk/locaties/?display=list&amp;category_location=19382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52c44-9e11-47fc-a2b6-118310a5c46b">
      <Terms xmlns="http://schemas.microsoft.com/office/infopath/2007/PartnerControls"/>
    </lcf76f155ced4ddcb4097134ff3c332f>
    <TaxCatchAll xmlns="0afecf5f-3e75-447f-99b7-9292d690a4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1025393D71C428FE527EFD83125DE" ma:contentTypeVersion="14" ma:contentTypeDescription="Een nieuw document maken." ma:contentTypeScope="" ma:versionID="508f78876e8744676a64a97ff3ba0ef6">
  <xsd:schema xmlns:xsd="http://www.w3.org/2001/XMLSchema" xmlns:xs="http://www.w3.org/2001/XMLSchema" xmlns:p="http://schemas.microsoft.com/office/2006/metadata/properties" xmlns:ns2="80152c44-9e11-47fc-a2b6-118310a5c46b" xmlns:ns3="0afecf5f-3e75-447f-99b7-9292d690a4ad" targetNamespace="http://schemas.microsoft.com/office/2006/metadata/properties" ma:root="true" ma:fieldsID="ba7641c6fc99685c2520710c8c5c158c" ns2:_="" ns3:_="">
    <xsd:import namespace="80152c44-9e11-47fc-a2b6-118310a5c46b"/>
    <xsd:import namespace="0afecf5f-3e75-447f-99b7-9292d690a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2c44-9e11-47fc-a2b6-118310a5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ecf5f-3e75-447f-99b7-9292d690a4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7b568c-51f9-4e97-a8b5-79c7f3d7b7fb}" ma:internalName="TaxCatchAll" ma:showField="CatchAllData" ma:web="0afecf5f-3e75-447f-99b7-9292d690a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FDD89-CE9A-4AD6-A36F-967B4CC2B7F1}">
  <ds:schemaRefs>
    <ds:schemaRef ds:uri="http://schemas.microsoft.com/office/2006/metadata/properties"/>
    <ds:schemaRef ds:uri="http://schemas.microsoft.com/office/infopath/2007/PartnerControls"/>
    <ds:schemaRef ds:uri="80152c44-9e11-47fc-a2b6-118310a5c46b"/>
    <ds:schemaRef ds:uri="0afecf5f-3e75-447f-99b7-9292d690a4ad"/>
  </ds:schemaRefs>
</ds:datastoreItem>
</file>

<file path=customXml/itemProps2.xml><?xml version="1.0" encoding="utf-8"?>
<ds:datastoreItem xmlns:ds="http://schemas.openxmlformats.org/officeDocument/2006/customXml" ds:itemID="{0A4C6675-24BE-40F5-AD3F-97A18D1B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52c44-9e11-47fc-a2b6-118310a5c46b"/>
    <ds:schemaRef ds:uri="0afecf5f-3e75-447f-99b7-9292d690a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9892D-ECD3-49F8-9D8F-2D2EB7553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Bohmermann, Sandra</cp:lastModifiedBy>
  <cp:revision>2</cp:revision>
  <cp:lastPrinted>2018-07-03T09:23:00Z</cp:lastPrinted>
  <dcterms:created xsi:type="dcterms:W3CDTF">2025-01-30T10:53:00Z</dcterms:created>
  <dcterms:modified xsi:type="dcterms:W3CDTF">2025-01-30T10:53:00Z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